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B5635C1" w14:textId="77777777" w:rsidR="00685994" w:rsidRDefault="00685994" w:rsidP="0029475F">
      <w:pPr>
        <w:pStyle w:val="a3"/>
        <w:spacing w:after="160" w:line="240" w:lineRule="auto"/>
        <w:jc w:val="center"/>
        <w:rPr>
          <w:rFonts w:ascii="GHEA Grapalat" w:hAnsi="GHEA Grapalat"/>
          <w:i w:val="0"/>
          <w:sz w:val="24"/>
          <w:szCs w:val="24"/>
        </w:rPr>
      </w:pPr>
      <w:r w:rsidRPr="00685994">
        <w:rPr>
          <w:rFonts w:ascii="GHEA Grapalat" w:hAnsi="GHEA Grapalat"/>
          <w:i w:val="0"/>
          <w:sz w:val="24"/>
          <w:szCs w:val="24"/>
        </w:rPr>
        <w:t xml:space="preserve">ABOUT THE EVALUATION QUESTIONNAIRE </w:t>
      </w:r>
    </w:p>
    <w:p w14:paraId="06D32B83" w14:textId="5A5D6ECA" w:rsidR="00792540" w:rsidRDefault="00792540" w:rsidP="00792540">
      <w:pPr>
        <w:pStyle w:val="a3"/>
        <w:spacing w:after="160" w:line="240" w:lineRule="auto"/>
        <w:ind w:firstLine="708"/>
        <w:jc w:val="center"/>
        <w:rPr>
          <w:rFonts w:ascii="GHEA Grapalat" w:hAnsi="GHEA Grapalat"/>
          <w:i w:val="0"/>
          <w:sz w:val="24"/>
          <w:szCs w:val="24"/>
        </w:rPr>
      </w:pPr>
      <w:r w:rsidRPr="00792540">
        <w:rPr>
          <w:rFonts w:ascii="GHEA Grapalat" w:hAnsi="GHEA Grapalat"/>
          <w:i w:val="0"/>
          <w:sz w:val="24"/>
          <w:szCs w:val="24"/>
        </w:rPr>
        <w:t>This text of the announcement is approved by the decision of the evaluation committee dated "August 15, 2025" No. "N1"</w:t>
      </w:r>
    </w:p>
    <w:p w14:paraId="67D95AC8" w14:textId="441F7B8A" w:rsidR="00642EFE" w:rsidRPr="00402453" w:rsidRDefault="00E14545" w:rsidP="0029475F">
      <w:pPr>
        <w:pStyle w:val="a3"/>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7C18B9">
        <w:rPr>
          <w:rFonts w:ascii="GHEA Grapalat" w:hAnsi="GHEA Grapalat"/>
          <w:i w:val="0"/>
          <w:sz w:val="24"/>
          <w:szCs w:val="24"/>
        </w:rPr>
        <w:t xml:space="preserve"> </w:t>
      </w:r>
      <w:r w:rsidR="007F5CC7" w:rsidRPr="007F5CC7">
        <w:rPr>
          <w:rFonts w:ascii="GHEA Grapalat" w:hAnsi="GHEA Grapalat"/>
          <w:i w:val="0"/>
          <w:sz w:val="24"/>
          <w:szCs w:val="24"/>
        </w:rPr>
        <w:t xml:space="preserve">the urgent open tender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05C71339" w14:textId="34665C91" w:rsidR="002D770B" w:rsidRDefault="002D770B" w:rsidP="0029475F">
      <w:pPr>
        <w:pStyle w:val="a3"/>
        <w:spacing w:line="240" w:lineRule="auto"/>
        <w:ind w:firstLine="0"/>
        <w:rPr>
          <w:rFonts w:ascii="GHEA Grapalat" w:hAnsi="GHEA Grapalat"/>
          <w:i w:val="0"/>
          <w:sz w:val="24"/>
          <w:szCs w:val="24"/>
        </w:rPr>
      </w:pPr>
      <w:r>
        <w:rPr>
          <w:rFonts w:ascii="GHEA Grapalat" w:hAnsi="GHEA Grapalat"/>
          <w:i w:val="0"/>
          <w:sz w:val="24"/>
          <w:szCs w:val="24"/>
        </w:rPr>
        <w:t xml:space="preserve">   </w:t>
      </w:r>
      <w:r w:rsidR="00E86166" w:rsidRPr="00E86166">
        <w:rPr>
          <w:rFonts w:ascii="GHEA Grapalat" w:hAnsi="GHEA Grapalat"/>
          <w:i w:val="0"/>
          <w:sz w:val="24"/>
          <w:szCs w:val="24"/>
        </w:rPr>
        <w:t xml:space="preserve">As a result of this procedure, the selected participant will be offered to sign a contract for the preparation of projects and provision of cost estimation services for the renovation of the sports room and bathroom of the Culture House in the </w:t>
      </w:r>
      <w:proofErr w:type="spellStart"/>
      <w:r w:rsidR="00E86166" w:rsidRPr="00E86166">
        <w:rPr>
          <w:rFonts w:ascii="GHEA Grapalat" w:hAnsi="GHEA Grapalat"/>
          <w:i w:val="0"/>
          <w:sz w:val="24"/>
          <w:szCs w:val="24"/>
        </w:rPr>
        <w:t>Geghhovit</w:t>
      </w:r>
      <w:proofErr w:type="spellEnd"/>
      <w:r w:rsidR="00E86166" w:rsidRPr="00E86166">
        <w:rPr>
          <w:rFonts w:ascii="GHEA Grapalat" w:hAnsi="GHEA Grapalat"/>
          <w:i w:val="0"/>
          <w:sz w:val="24"/>
          <w:szCs w:val="24"/>
        </w:rPr>
        <w:t xml:space="preserve"> settlement of the </w:t>
      </w:r>
      <w:proofErr w:type="spellStart"/>
      <w:r w:rsidR="00E86166" w:rsidRPr="00E86166">
        <w:rPr>
          <w:rFonts w:ascii="GHEA Grapalat" w:hAnsi="GHEA Grapalat"/>
          <w:i w:val="0"/>
          <w:sz w:val="24"/>
          <w:szCs w:val="24"/>
        </w:rPr>
        <w:t>Martuni</w:t>
      </w:r>
      <w:proofErr w:type="spellEnd"/>
      <w:r w:rsidR="00E86166" w:rsidRPr="00E86166">
        <w:rPr>
          <w:rFonts w:ascii="GHEA Grapalat" w:hAnsi="GHEA Grapalat"/>
          <w:i w:val="0"/>
          <w:sz w:val="24"/>
          <w:szCs w:val="24"/>
        </w:rPr>
        <w:t xml:space="preserve"> community of the Gegharkunik region of the Republic of Armenia (hereinafter referred to as the contract).</w:t>
      </w:r>
    </w:p>
    <w:p w14:paraId="738DD2A3" w14:textId="77777777" w:rsidR="00E86166" w:rsidRDefault="00E86166" w:rsidP="0029475F">
      <w:pPr>
        <w:pStyle w:val="a3"/>
        <w:spacing w:line="240" w:lineRule="auto"/>
        <w:ind w:firstLine="0"/>
        <w:rPr>
          <w:rFonts w:ascii="GHEA Grapalat" w:hAnsi="GHEA Grapalat"/>
          <w:i w:val="0"/>
          <w:sz w:val="24"/>
          <w:szCs w:val="24"/>
        </w:rPr>
      </w:pPr>
    </w:p>
    <w:p w14:paraId="00633ABB" w14:textId="2A186AD4" w:rsidR="00357D48" w:rsidRPr="00402453" w:rsidRDefault="00A20B69" w:rsidP="0029475F">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5091E94" w:rsidR="00357D48" w:rsidRPr="006A0F68" w:rsidRDefault="0067765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0410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0B156A">
        <w:rPr>
          <w:rFonts w:ascii="GHEA Grapalat" w:hAnsi="GHEA Grapalat"/>
          <w:i w:val="0"/>
          <w:color w:val="FF0000"/>
          <w:spacing w:val="1"/>
          <w:sz w:val="24"/>
          <w:szCs w:val="24"/>
        </w:rPr>
        <w:t>:</w:t>
      </w:r>
      <w:r w:rsidR="000410E8">
        <w:rPr>
          <w:rFonts w:ascii="GHEA Grapalat" w:hAnsi="GHEA Grapalat"/>
          <w:i w:val="0"/>
          <w:color w:val="FF0000"/>
          <w:spacing w:val="1"/>
          <w:sz w:val="24"/>
          <w:szCs w:val="24"/>
        </w:rPr>
        <w:t>0</w:t>
      </w:r>
      <w:r w:rsidR="00E25647">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792540">
        <w:rPr>
          <w:rFonts w:ascii="GHEA Grapalat" w:hAnsi="GHEA Grapalat"/>
          <w:i w:val="0"/>
          <w:color w:val="FF0000"/>
          <w:spacing w:val="1"/>
          <w:sz w:val="24"/>
          <w:szCs w:val="24"/>
          <w:lang w:val="en-US"/>
        </w:rPr>
        <w:t>22</w:t>
      </w:r>
      <w:r w:rsidR="00951B9E">
        <w:rPr>
          <w:rFonts w:ascii="GHEA Grapalat" w:hAnsi="GHEA Grapalat"/>
          <w:i w:val="0"/>
          <w:color w:val="FF0000"/>
          <w:spacing w:val="1"/>
          <w:sz w:val="24"/>
          <w:szCs w:val="24"/>
          <w:lang w:val="en-US"/>
        </w:rPr>
        <w:t>.0</w:t>
      </w:r>
      <w:r w:rsidR="00792540">
        <w:rPr>
          <w:rFonts w:ascii="GHEA Grapalat" w:hAnsi="GHEA Grapalat"/>
          <w:i w:val="0"/>
          <w:color w:val="FF0000"/>
          <w:spacing w:val="1"/>
          <w:sz w:val="24"/>
          <w:szCs w:val="24"/>
          <w:lang w:val="hy-AM"/>
        </w:rPr>
        <w:t>8</w:t>
      </w:r>
      <w:r w:rsidR="00951B9E">
        <w:rPr>
          <w:rFonts w:ascii="GHEA Grapalat" w:hAnsi="GHEA Grapalat"/>
          <w:i w:val="0"/>
          <w:color w:val="FF0000"/>
          <w:spacing w:val="1"/>
          <w:sz w:val="24"/>
          <w:szCs w:val="24"/>
          <w:lang w:val="en-US"/>
        </w:rPr>
        <w:t>.202</w:t>
      </w:r>
      <w:r w:rsidR="002D770B">
        <w:rPr>
          <w:rFonts w:ascii="GHEA Grapalat" w:hAnsi="GHEA Grapalat"/>
          <w:i w:val="0"/>
          <w:color w:val="FF0000"/>
          <w:spacing w:val="1"/>
          <w:sz w:val="24"/>
          <w:szCs w:val="24"/>
          <w:lang w:val="en-US"/>
        </w:rPr>
        <w:t>5</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7AEAE74F" w:rsidR="0002236A" w:rsidRPr="00307BDD" w:rsidRDefault="0002236A" w:rsidP="0029475F">
      <w:pPr>
        <w:pStyle w:val="a3"/>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1F0D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E25647">
        <w:rPr>
          <w:rFonts w:ascii="GHEA Grapalat" w:hAnsi="GHEA Grapalat"/>
          <w:i w:val="0"/>
          <w:color w:val="FF0000"/>
          <w:spacing w:val="1"/>
          <w:sz w:val="24"/>
          <w:szCs w:val="24"/>
        </w:rPr>
        <w:t>:</w:t>
      </w:r>
      <w:r w:rsidR="000410E8">
        <w:rPr>
          <w:rFonts w:ascii="GHEA Grapalat" w:hAnsi="GHEA Grapalat"/>
          <w:i w:val="0"/>
          <w:color w:val="FF0000"/>
          <w:spacing w:val="1"/>
          <w:sz w:val="24"/>
          <w:szCs w:val="24"/>
          <w:lang w:val="hy-AM"/>
        </w:rPr>
        <w:t>0</w:t>
      </w:r>
      <w:r w:rsidR="00E25647">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9E1857" w:rsidRPr="006A0F68">
        <w:rPr>
          <w:rFonts w:ascii="GHEA Grapalat" w:hAnsi="GHEA Grapalat"/>
          <w:i w:val="0"/>
          <w:color w:val="FF0000"/>
          <w:spacing w:val="1"/>
          <w:sz w:val="24"/>
          <w:szCs w:val="24"/>
          <w:lang w:val="hy-AM"/>
        </w:rPr>
        <w:t xml:space="preserve"> </w:t>
      </w:r>
      <w:r w:rsidR="00792540">
        <w:rPr>
          <w:rFonts w:ascii="GHEA Grapalat" w:hAnsi="GHEA Grapalat"/>
          <w:i w:val="0"/>
          <w:color w:val="FF0000"/>
          <w:spacing w:val="1"/>
          <w:sz w:val="24"/>
          <w:szCs w:val="24"/>
          <w:lang w:val="en-US"/>
        </w:rPr>
        <w:t>22</w:t>
      </w:r>
      <w:r w:rsidR="00951B9E">
        <w:rPr>
          <w:rFonts w:ascii="GHEA Grapalat" w:hAnsi="GHEA Grapalat"/>
          <w:i w:val="0"/>
          <w:color w:val="FF0000"/>
          <w:spacing w:val="1"/>
          <w:sz w:val="24"/>
          <w:szCs w:val="24"/>
          <w:lang w:val="en-US"/>
        </w:rPr>
        <w:t>.0</w:t>
      </w:r>
      <w:r w:rsidR="00792540">
        <w:rPr>
          <w:rFonts w:ascii="GHEA Grapalat" w:hAnsi="GHEA Grapalat"/>
          <w:i w:val="0"/>
          <w:color w:val="FF0000"/>
          <w:spacing w:val="1"/>
          <w:sz w:val="24"/>
          <w:szCs w:val="24"/>
          <w:lang w:val="hy-AM"/>
        </w:rPr>
        <w:t>8</w:t>
      </w:r>
      <w:r w:rsidR="00951B9E">
        <w:rPr>
          <w:rFonts w:ascii="GHEA Grapalat" w:hAnsi="GHEA Grapalat"/>
          <w:i w:val="0"/>
          <w:color w:val="FF0000"/>
          <w:spacing w:val="1"/>
          <w:sz w:val="24"/>
          <w:szCs w:val="24"/>
          <w:lang w:val="en-US"/>
        </w:rPr>
        <w:t>.202</w:t>
      </w:r>
      <w:r w:rsidR="002D770B">
        <w:rPr>
          <w:rFonts w:ascii="GHEA Grapalat" w:hAnsi="GHEA Grapalat"/>
          <w:i w:val="0"/>
          <w:color w:val="FF0000"/>
          <w:spacing w:val="1"/>
          <w:sz w:val="24"/>
          <w:szCs w:val="24"/>
          <w:lang w:val="en-US"/>
        </w:rPr>
        <w:t>5</w:t>
      </w:r>
      <w:r w:rsidR="00CF009F" w:rsidRPr="006A0F68">
        <w:rPr>
          <w:rFonts w:ascii="GHEA Grapalat" w:hAnsi="GHEA Grapalat"/>
          <w:i w:val="0"/>
          <w:color w:val="FF0000"/>
          <w:spacing w:val="1"/>
          <w:sz w:val="24"/>
          <w:szCs w:val="24"/>
        </w:rPr>
        <w:t>.</w:t>
      </w:r>
    </w:p>
    <w:p w14:paraId="40CEC94F" w14:textId="4ECBAE44" w:rsidR="00F173C7" w:rsidRPr="00BD10E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4B7469">
        <w:rPr>
          <w:rFonts w:ascii="GHEA Grapalat" w:hAnsi="GHEA Grapalat"/>
          <w:i w:val="0"/>
          <w:sz w:val="24"/>
          <w:szCs w:val="24"/>
        </w:rPr>
        <w:t>Karen Simonyan</w:t>
      </w:r>
      <w:r w:rsidRPr="00BD10EC">
        <w:rPr>
          <w:rFonts w:ascii="GHEA Grapalat" w:hAnsi="GHEA Grapalat"/>
          <w:i w:val="0"/>
          <w:sz w:val="24"/>
          <w:szCs w:val="24"/>
        </w:rPr>
        <w:t xml:space="preserve"> Secretary of the Evaluation Commission</w:t>
      </w:r>
    </w:p>
    <w:p w14:paraId="580DB370" w14:textId="25113CA0" w:rsidR="00F173C7" w:rsidRPr="002D7C43" w:rsidRDefault="00F173C7" w:rsidP="0029475F">
      <w:pPr>
        <w:pStyle w:val="a3"/>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9C7062" w:rsidRPr="002D7C43">
        <w:rPr>
          <w:rFonts w:ascii="GHEA Grapalat" w:hAnsi="GHEA Grapalat"/>
          <w:b/>
          <w:i w:val="0"/>
          <w:sz w:val="24"/>
          <w:szCs w:val="24"/>
        </w:rPr>
        <w:t>+374</w:t>
      </w:r>
      <w:r w:rsidR="004B7469">
        <w:rPr>
          <w:rFonts w:ascii="GHEA Grapalat" w:hAnsi="GHEA Grapalat"/>
          <w:b/>
          <w:i w:val="0"/>
          <w:sz w:val="24"/>
          <w:szCs w:val="24"/>
        </w:rPr>
        <w:t>94263449</w:t>
      </w:r>
    </w:p>
    <w:p w14:paraId="20A9C46E" w14:textId="1D71B4A0" w:rsidR="00F173C7" w:rsidRPr="002D7C43" w:rsidRDefault="00F173C7" w:rsidP="0029475F">
      <w:pPr>
        <w:pStyle w:val="a3"/>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a3"/>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proofErr w:type="spellStart"/>
      <w:r w:rsidR="009C7062" w:rsidRPr="002D7C43">
        <w:rPr>
          <w:rFonts w:ascii="GHEA Grapalat" w:hAnsi="GHEA Grapalat"/>
          <w:b/>
          <w:i w:val="0"/>
          <w:sz w:val="24"/>
          <w:szCs w:val="24"/>
        </w:rPr>
        <w:t>Martuni</w:t>
      </w:r>
      <w:proofErr w:type="spellEnd"/>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7E341" w14:textId="77777777" w:rsidR="00391A1B" w:rsidRDefault="00391A1B">
      <w:r>
        <w:separator/>
      </w:r>
    </w:p>
  </w:endnote>
  <w:endnote w:type="continuationSeparator" w:id="0">
    <w:p w14:paraId="40DC2992" w14:textId="77777777" w:rsidR="00391A1B" w:rsidRDefault="00391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03D74" w14:textId="77777777" w:rsidR="00391A1B" w:rsidRDefault="00391A1B">
      <w:r>
        <w:separator/>
      </w:r>
    </w:p>
  </w:footnote>
  <w:footnote w:type="continuationSeparator" w:id="0">
    <w:p w14:paraId="7A0488CD" w14:textId="77777777" w:rsidR="00391A1B" w:rsidRDefault="00391A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1266966">
    <w:abstractNumId w:val="9"/>
  </w:num>
  <w:num w:numId="2" w16cid:durableId="627972187">
    <w:abstractNumId w:val="2"/>
  </w:num>
  <w:num w:numId="3" w16cid:durableId="1264190696">
    <w:abstractNumId w:val="7"/>
  </w:num>
  <w:num w:numId="4" w16cid:durableId="1165166871">
    <w:abstractNumId w:val="5"/>
  </w:num>
  <w:num w:numId="5" w16cid:durableId="644242186">
    <w:abstractNumId w:val="10"/>
  </w:num>
  <w:num w:numId="6" w16cid:durableId="1430085501">
    <w:abstractNumId w:val="9"/>
    <w:lvlOverride w:ilvl="0">
      <w:startOverride w:val="1"/>
    </w:lvlOverride>
    <w:lvlOverride w:ilvl="1"/>
    <w:lvlOverride w:ilvl="2"/>
    <w:lvlOverride w:ilvl="3"/>
    <w:lvlOverride w:ilvl="4"/>
    <w:lvlOverride w:ilvl="5"/>
    <w:lvlOverride w:ilvl="6"/>
    <w:lvlOverride w:ilvl="7"/>
    <w:lvlOverride w:ilvl="8"/>
  </w:num>
  <w:num w:numId="7" w16cid:durableId="1963148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5928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1536960">
    <w:abstractNumId w:val="6"/>
  </w:num>
  <w:num w:numId="10" w16cid:durableId="1574121574">
    <w:abstractNumId w:val="0"/>
  </w:num>
  <w:num w:numId="11" w16cid:durableId="960499005">
    <w:abstractNumId w:val="1"/>
  </w:num>
  <w:num w:numId="12" w16cid:durableId="1320379116">
    <w:abstractNumId w:val="13"/>
  </w:num>
  <w:num w:numId="13" w16cid:durableId="1125007409">
    <w:abstractNumId w:val="11"/>
  </w:num>
  <w:num w:numId="14" w16cid:durableId="1205483691">
    <w:abstractNumId w:val="3"/>
  </w:num>
  <w:num w:numId="15" w16cid:durableId="1116023787">
    <w:abstractNumId w:val="12"/>
  </w:num>
  <w:num w:numId="16" w16cid:durableId="720517175">
    <w:abstractNumId w:val="4"/>
  </w:num>
  <w:num w:numId="17" w16cid:durableId="6694821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10E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29B"/>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973"/>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0DE8"/>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C24"/>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9B5"/>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D770B"/>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1B"/>
    <w:rsid w:val="00391E56"/>
    <w:rsid w:val="00392525"/>
    <w:rsid w:val="0039338D"/>
    <w:rsid w:val="00393618"/>
    <w:rsid w:val="003946B4"/>
    <w:rsid w:val="003949A5"/>
    <w:rsid w:val="00395D6D"/>
    <w:rsid w:val="0039646A"/>
    <w:rsid w:val="00396D60"/>
    <w:rsid w:val="00397DC0"/>
    <w:rsid w:val="003A0A31"/>
    <w:rsid w:val="003A145D"/>
    <w:rsid w:val="003A2970"/>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15E"/>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28F9"/>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0C76"/>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1952"/>
    <w:rsid w:val="00463606"/>
    <w:rsid w:val="004636DA"/>
    <w:rsid w:val="00463B0B"/>
    <w:rsid w:val="00463E9A"/>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469"/>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009"/>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994"/>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1F"/>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540"/>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8B9"/>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5CC7"/>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0BA"/>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2F2D"/>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2BC1"/>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9D4"/>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6C5"/>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66B0D"/>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6166"/>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0AEB"/>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1F57"/>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0C"/>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26089-0190-4D57-A23D-D1EC37FFE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Karen Simonyan</cp:lastModifiedBy>
  <cp:revision>54</cp:revision>
  <cp:lastPrinted>2017-05-25T08:14:00Z</cp:lastPrinted>
  <dcterms:created xsi:type="dcterms:W3CDTF">2017-06-08T07:41:00Z</dcterms:created>
  <dcterms:modified xsi:type="dcterms:W3CDTF">2025-08-15T10:53:00Z</dcterms:modified>
</cp:coreProperties>
</file>